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F" w:rsidRPr="00104B5F" w:rsidRDefault="00104B5F" w:rsidP="00104B5F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</w:rPr>
      </w:pPr>
      <w:r w:rsidRPr="00104B5F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Представители китайской провинции </w:t>
      </w:r>
      <w:proofErr w:type="spellStart"/>
      <w:r w:rsidRPr="00104B5F">
        <w:rPr>
          <w:rFonts w:ascii="Arial" w:eastAsia="Times New Roman" w:hAnsi="Arial" w:cs="Arial"/>
          <w:color w:val="000000"/>
          <w:kern w:val="36"/>
          <w:sz w:val="54"/>
          <w:szCs w:val="54"/>
        </w:rPr>
        <w:t>Хэйлунцзян</w:t>
      </w:r>
      <w:proofErr w:type="spellEnd"/>
      <w:r w:rsidRPr="00104B5F">
        <w:rPr>
          <w:rFonts w:ascii="Arial" w:eastAsia="Times New Roman" w:hAnsi="Arial" w:cs="Arial"/>
          <w:color w:val="000000"/>
          <w:kern w:val="36"/>
          <w:sz w:val="54"/>
          <w:szCs w:val="54"/>
        </w:rPr>
        <w:t xml:space="preserve"> обсудили совместные мероприятия с Минэкономразвития Челябинской области</w:t>
      </w:r>
    </w:p>
    <w:p w:rsidR="00000000" w:rsidRDefault="00104B5F"/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В Министерстве экономического развития Челябинской области прошло заседание рабочей группы по подготовке совместных мероприятий Южного Урала и провинции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Хэйлунцзян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Китайской Народной Республики. Участие во встрече приняли министр экономического развития Челябинской области Сергей Смольников и заместитель начальника департамента коммерции провинции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Хэйлунцзян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Мэн Линь.</w:t>
      </w:r>
    </w:p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2018 году в регионе запланировано проведение конференции по торгово-экономическому и культурному сотрудничеству провинции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Хэйлунцзян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Китайской Народной Республики и Челябинской области. Мероприятие планируется организовать в преддверии V Российско-Китайского ЭКСПО, которое пройдет в Екатеринбурге с 9 по 12 июля и будет совмещено с выставкой «Иннопром-2018».</w:t>
      </w:r>
    </w:p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Участники конференции обсудят сотрудничество между провинцией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Хэйлунцзян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Челябинской областью по вопросам сельского хозяйства, информационных технологий, совместной работе в сфере культуры и образовании, деловом сотрудничестве. В рамках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бизнес-конференции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планируется встреча официальной делегации провинции с губернатором Челябинской области Борисом Дубровским, на которой стороны обсудят развитие взаимодействия двух регионов и подпишут программу сотрудничества на 2018-2019 гг.</w:t>
      </w:r>
    </w:p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конференции примут участие представители профильных органов власти, IT-компании, туристические компании, представители вузов, руководство промышленных предприятий региона.</w:t>
      </w:r>
    </w:p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«Две темы, которые особенно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важны для нас мы предлагаем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обсудить на конференции. Это цифровые технологии и сельское хозяйство. На этих круглых столах представители власти и IT-компаний, промпредприятий, обсудят возможности создания совместных предприятий, вопросы логистики и перспективы открытия в восточной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логистической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зоне района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</w:rPr>
        <w:t>Даовой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г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t>.Х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>арбин торговой площадки по обеспечению китайских регионов экологически чистыми продуктами питания</w:t>
      </w:r>
      <w:r>
        <w:rPr>
          <w:rFonts w:ascii="Arial" w:hAnsi="Arial" w:cs="Arial"/>
          <w:color w:val="000000"/>
          <w:sz w:val="21"/>
          <w:szCs w:val="21"/>
        </w:rPr>
        <w:t>», - рассказал </w:t>
      </w:r>
      <w:r>
        <w:rPr>
          <w:rStyle w:val="a4"/>
          <w:rFonts w:ascii="Arial" w:hAnsi="Arial" w:cs="Arial"/>
          <w:color w:val="000000"/>
          <w:sz w:val="21"/>
          <w:szCs w:val="21"/>
        </w:rPr>
        <w:t>Сергей Смольников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04B5F" w:rsidRDefault="00104B5F" w:rsidP="00104B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Заместитель начальника Департамента коммерции провинции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Хэйлунцзян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Мэн Линь </w:t>
      </w:r>
      <w:r>
        <w:rPr>
          <w:rFonts w:ascii="Arial" w:hAnsi="Arial" w:cs="Arial"/>
          <w:color w:val="000000"/>
          <w:sz w:val="21"/>
          <w:szCs w:val="21"/>
        </w:rPr>
        <w:t>отметил, что сотрудничество между нашими регионами очень важно. Он предложил включить в программу конференции круглый стол по  промышленности и совместному научно-техническому сотрудничеству.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По итогам заседания решено, что китайская сторона еще раз подробно рассмотрит предложенный вариант конференции и внесет свои предложения, а также определится с составом и численностью своей делегации.</w:t>
      </w:r>
    </w:p>
    <w:p w:rsidR="00104B5F" w:rsidRDefault="00104B5F"/>
    <w:sectPr w:rsidR="0010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5F"/>
    <w:rsid w:val="0010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0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4B5F"/>
    <w:rPr>
      <w:b/>
      <w:bCs/>
    </w:rPr>
  </w:style>
  <w:style w:type="character" w:styleId="a5">
    <w:name w:val="Emphasis"/>
    <w:basedOn w:val="a0"/>
    <w:uiPriority w:val="20"/>
    <w:qFormat/>
    <w:rsid w:val="00104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2018-04-10T09:21:00Z</dcterms:created>
  <dcterms:modified xsi:type="dcterms:W3CDTF">2018-04-10T09:22:00Z</dcterms:modified>
</cp:coreProperties>
</file>